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1056"/>
        <w:tblW w:w="10060" w:type="dxa"/>
        <w:tblLook w:val="04A0" w:firstRow="1" w:lastRow="0" w:firstColumn="1" w:lastColumn="0" w:noHBand="0" w:noVBand="1"/>
      </w:tblPr>
      <w:tblGrid>
        <w:gridCol w:w="846"/>
        <w:gridCol w:w="1279"/>
        <w:gridCol w:w="1698"/>
        <w:gridCol w:w="1701"/>
        <w:gridCol w:w="2268"/>
        <w:gridCol w:w="2268"/>
      </w:tblGrid>
      <w:tr w:rsidR="006A515E" w:rsidRPr="00FD4741" w:rsidTr="003A4E0C">
        <w:tc>
          <w:tcPr>
            <w:tcW w:w="846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sz w:val="18"/>
              </w:rPr>
            </w:pPr>
            <w:r w:rsidRPr="00FD4741">
              <w:rPr>
                <w:rFonts w:cstheme="minorHAnsi"/>
                <w:sz w:val="18"/>
              </w:rPr>
              <w:t>Time</w:t>
            </w:r>
          </w:p>
        </w:tc>
        <w:tc>
          <w:tcPr>
            <w:tcW w:w="1279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sz w:val="18"/>
              </w:rPr>
            </w:pPr>
            <w:r w:rsidRPr="00FD4741">
              <w:rPr>
                <w:rFonts w:cstheme="minorHAnsi"/>
                <w:sz w:val="18"/>
              </w:rPr>
              <w:t>Monday</w:t>
            </w:r>
          </w:p>
        </w:tc>
        <w:tc>
          <w:tcPr>
            <w:tcW w:w="1698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sz w:val="18"/>
              </w:rPr>
            </w:pPr>
            <w:r w:rsidRPr="00FD4741">
              <w:rPr>
                <w:rFonts w:cstheme="minorHAnsi"/>
                <w:sz w:val="18"/>
              </w:rPr>
              <w:t>Tuesday</w:t>
            </w:r>
          </w:p>
        </w:tc>
        <w:tc>
          <w:tcPr>
            <w:tcW w:w="1701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sz w:val="18"/>
              </w:rPr>
            </w:pPr>
            <w:r w:rsidRPr="00FD4741">
              <w:rPr>
                <w:rFonts w:cstheme="minorHAnsi"/>
                <w:sz w:val="18"/>
              </w:rPr>
              <w:t>Wednesday</w:t>
            </w:r>
          </w:p>
        </w:tc>
        <w:tc>
          <w:tcPr>
            <w:tcW w:w="2268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sz w:val="18"/>
              </w:rPr>
            </w:pPr>
            <w:r w:rsidRPr="00FD4741">
              <w:rPr>
                <w:rFonts w:cstheme="minorHAnsi"/>
                <w:sz w:val="18"/>
              </w:rPr>
              <w:t>Thursday</w:t>
            </w:r>
          </w:p>
        </w:tc>
        <w:tc>
          <w:tcPr>
            <w:tcW w:w="2268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sz w:val="18"/>
              </w:rPr>
            </w:pPr>
            <w:r w:rsidRPr="00FD4741">
              <w:rPr>
                <w:rFonts w:cstheme="minorHAnsi"/>
                <w:sz w:val="18"/>
              </w:rPr>
              <w:t>Friday</w:t>
            </w:r>
          </w:p>
        </w:tc>
      </w:tr>
      <w:tr w:rsidR="006A515E" w:rsidRPr="00FD4741" w:rsidTr="003A4E0C">
        <w:tc>
          <w:tcPr>
            <w:tcW w:w="846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sz w:val="18"/>
              </w:rPr>
            </w:pPr>
            <w:r w:rsidRPr="00FD4741">
              <w:rPr>
                <w:rFonts w:cstheme="minorHAnsi"/>
                <w:sz w:val="18"/>
              </w:rPr>
              <w:t>8:40 – 9:00</w:t>
            </w:r>
          </w:p>
        </w:tc>
        <w:tc>
          <w:tcPr>
            <w:tcW w:w="1279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Welcome children, into provision.</w:t>
            </w:r>
          </w:p>
        </w:tc>
        <w:tc>
          <w:tcPr>
            <w:tcW w:w="1698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Welcome children, into provision.</w:t>
            </w:r>
          </w:p>
        </w:tc>
        <w:tc>
          <w:tcPr>
            <w:tcW w:w="1701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Welcome children, into provision.</w:t>
            </w:r>
          </w:p>
        </w:tc>
        <w:tc>
          <w:tcPr>
            <w:tcW w:w="2268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Welcome children, into provision.</w:t>
            </w:r>
          </w:p>
        </w:tc>
        <w:tc>
          <w:tcPr>
            <w:tcW w:w="2268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Welcome children, into provision.</w:t>
            </w:r>
          </w:p>
        </w:tc>
      </w:tr>
      <w:tr w:rsidR="006A515E" w:rsidRPr="00FD4741" w:rsidTr="003A4E0C">
        <w:tc>
          <w:tcPr>
            <w:tcW w:w="846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sz w:val="18"/>
              </w:rPr>
            </w:pPr>
            <w:r w:rsidRPr="00FD4741">
              <w:rPr>
                <w:rFonts w:cstheme="minorHAnsi"/>
                <w:sz w:val="18"/>
              </w:rPr>
              <w:t>9:05 – 9:20</w:t>
            </w:r>
          </w:p>
        </w:tc>
        <w:tc>
          <w:tcPr>
            <w:tcW w:w="1279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Register, days of the week,</w:t>
            </w:r>
            <w:r w:rsidR="006A515E" w:rsidRPr="00FD4741">
              <w:rPr>
                <w:rFonts w:cstheme="minorHAnsi"/>
                <w:b/>
                <w:sz w:val="16"/>
              </w:rPr>
              <w:t xml:space="preserve"> topic</w:t>
            </w:r>
          </w:p>
        </w:tc>
        <w:tc>
          <w:tcPr>
            <w:tcW w:w="1698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 xml:space="preserve">Register, days of the week, </w:t>
            </w:r>
            <w:r w:rsidR="006A515E" w:rsidRPr="00FD4741">
              <w:rPr>
                <w:rFonts w:cstheme="minorHAnsi"/>
                <w:b/>
                <w:sz w:val="16"/>
              </w:rPr>
              <w:t>topic</w:t>
            </w:r>
          </w:p>
        </w:tc>
        <w:tc>
          <w:tcPr>
            <w:tcW w:w="1701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 xml:space="preserve">Register, days of the week, </w:t>
            </w:r>
            <w:r w:rsidR="006A515E" w:rsidRPr="00FD4741">
              <w:rPr>
                <w:rFonts w:cstheme="minorHAnsi"/>
                <w:b/>
                <w:sz w:val="16"/>
              </w:rPr>
              <w:t>topic</w:t>
            </w:r>
          </w:p>
        </w:tc>
        <w:tc>
          <w:tcPr>
            <w:tcW w:w="2268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Register, days of the week,</w:t>
            </w:r>
            <w:r w:rsidR="006A515E" w:rsidRPr="00FD4741">
              <w:rPr>
                <w:rFonts w:cstheme="minorHAnsi"/>
                <w:b/>
                <w:sz w:val="16"/>
              </w:rPr>
              <w:t xml:space="preserve"> topic</w:t>
            </w:r>
          </w:p>
        </w:tc>
        <w:tc>
          <w:tcPr>
            <w:tcW w:w="2268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Register, days of the week</w:t>
            </w:r>
            <w:r w:rsidR="006A515E" w:rsidRPr="00FD4741">
              <w:rPr>
                <w:rFonts w:cstheme="minorHAnsi"/>
                <w:b/>
                <w:sz w:val="16"/>
              </w:rPr>
              <w:t>, topic</w:t>
            </w:r>
          </w:p>
        </w:tc>
      </w:tr>
      <w:tr w:rsidR="006A515E" w:rsidRPr="00FD4741" w:rsidTr="003A4E0C">
        <w:tc>
          <w:tcPr>
            <w:tcW w:w="846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sz w:val="18"/>
              </w:rPr>
            </w:pPr>
            <w:r w:rsidRPr="00FD4741">
              <w:rPr>
                <w:rFonts w:cstheme="minorHAnsi"/>
                <w:sz w:val="18"/>
              </w:rPr>
              <w:t>9:20 – 10.00</w:t>
            </w:r>
          </w:p>
        </w:tc>
        <w:tc>
          <w:tcPr>
            <w:tcW w:w="1279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Choosing time (continuous provision)</w:t>
            </w:r>
          </w:p>
        </w:tc>
        <w:tc>
          <w:tcPr>
            <w:tcW w:w="1698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Choosing time (continuous provision)</w:t>
            </w:r>
          </w:p>
        </w:tc>
        <w:tc>
          <w:tcPr>
            <w:tcW w:w="1701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Choosing time (continuous provision)</w:t>
            </w:r>
          </w:p>
        </w:tc>
        <w:tc>
          <w:tcPr>
            <w:tcW w:w="2268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Choosing time (continuous provision)</w:t>
            </w:r>
          </w:p>
        </w:tc>
        <w:tc>
          <w:tcPr>
            <w:tcW w:w="2268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Choosing time (continuous provision)</w:t>
            </w:r>
          </w:p>
        </w:tc>
      </w:tr>
      <w:tr w:rsidR="006A515E" w:rsidRPr="00FD4741" w:rsidTr="003A4E0C">
        <w:tc>
          <w:tcPr>
            <w:tcW w:w="846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sz w:val="18"/>
              </w:rPr>
            </w:pPr>
            <w:r w:rsidRPr="00FD4741">
              <w:rPr>
                <w:rFonts w:cstheme="minorHAnsi"/>
                <w:sz w:val="18"/>
              </w:rPr>
              <w:t>10:00 – 10:</w:t>
            </w:r>
            <w:r w:rsidR="003A4E0C">
              <w:rPr>
                <w:rFonts w:cstheme="minorHAnsi"/>
                <w:sz w:val="18"/>
              </w:rPr>
              <w:t xml:space="preserve">20 </w:t>
            </w:r>
          </w:p>
        </w:tc>
        <w:tc>
          <w:tcPr>
            <w:tcW w:w="1279" w:type="dxa"/>
          </w:tcPr>
          <w:p w:rsidR="00F07C7F" w:rsidRPr="00FD4741" w:rsidRDefault="003A4E0C" w:rsidP="00FD4741">
            <w:pPr>
              <w:jc w:val="center"/>
              <w:rPr>
                <w:rFonts w:cstheme="minorHAnsi"/>
                <w:b/>
                <w:sz w:val="16"/>
              </w:rPr>
            </w:pPr>
            <w:r>
              <w:rPr>
                <w:rFonts w:cstheme="minorHAnsi"/>
                <w:b/>
                <w:sz w:val="16"/>
              </w:rPr>
              <w:t xml:space="preserve">Snack </w:t>
            </w:r>
          </w:p>
        </w:tc>
        <w:tc>
          <w:tcPr>
            <w:tcW w:w="1698" w:type="dxa"/>
          </w:tcPr>
          <w:p w:rsidR="00F07C7F" w:rsidRPr="00FD4741" w:rsidRDefault="003A4E0C" w:rsidP="00FD4741">
            <w:pPr>
              <w:jc w:val="center"/>
              <w:rPr>
                <w:rFonts w:cstheme="minorHAnsi"/>
                <w:b/>
                <w:sz w:val="16"/>
              </w:rPr>
            </w:pPr>
            <w:r>
              <w:rPr>
                <w:rFonts w:cstheme="minorHAnsi"/>
                <w:b/>
                <w:sz w:val="16"/>
              </w:rPr>
              <w:t xml:space="preserve">Snack </w:t>
            </w:r>
          </w:p>
        </w:tc>
        <w:tc>
          <w:tcPr>
            <w:tcW w:w="1701" w:type="dxa"/>
          </w:tcPr>
          <w:p w:rsidR="00F07C7F" w:rsidRPr="00FD4741" w:rsidRDefault="003A4E0C" w:rsidP="00FD4741">
            <w:pPr>
              <w:jc w:val="center"/>
              <w:rPr>
                <w:rFonts w:cstheme="minorHAnsi"/>
                <w:b/>
                <w:sz w:val="16"/>
              </w:rPr>
            </w:pPr>
            <w:r>
              <w:rPr>
                <w:rFonts w:cstheme="minorHAnsi"/>
                <w:b/>
                <w:sz w:val="16"/>
              </w:rPr>
              <w:t xml:space="preserve">Snack </w:t>
            </w:r>
          </w:p>
        </w:tc>
        <w:tc>
          <w:tcPr>
            <w:tcW w:w="2268" w:type="dxa"/>
          </w:tcPr>
          <w:p w:rsidR="00F07C7F" w:rsidRPr="00FD4741" w:rsidRDefault="003A4E0C" w:rsidP="00FD4741">
            <w:pPr>
              <w:jc w:val="center"/>
              <w:rPr>
                <w:rFonts w:cstheme="minorHAnsi"/>
                <w:b/>
                <w:sz w:val="16"/>
              </w:rPr>
            </w:pPr>
            <w:r>
              <w:rPr>
                <w:rFonts w:cstheme="minorHAnsi"/>
                <w:b/>
                <w:sz w:val="16"/>
              </w:rPr>
              <w:t xml:space="preserve">Snack </w:t>
            </w:r>
          </w:p>
        </w:tc>
        <w:tc>
          <w:tcPr>
            <w:tcW w:w="2268" w:type="dxa"/>
          </w:tcPr>
          <w:p w:rsidR="00F07C7F" w:rsidRPr="00FD4741" w:rsidRDefault="003A4E0C" w:rsidP="00FD4741">
            <w:pPr>
              <w:jc w:val="center"/>
              <w:rPr>
                <w:rFonts w:cstheme="minorHAnsi"/>
                <w:b/>
                <w:sz w:val="16"/>
              </w:rPr>
            </w:pPr>
            <w:r>
              <w:rPr>
                <w:rFonts w:cstheme="minorHAnsi"/>
                <w:b/>
                <w:sz w:val="16"/>
              </w:rPr>
              <w:t xml:space="preserve">Snack </w:t>
            </w:r>
          </w:p>
        </w:tc>
      </w:tr>
      <w:tr w:rsidR="006A515E" w:rsidRPr="00FD4741" w:rsidTr="003A4E0C">
        <w:tc>
          <w:tcPr>
            <w:tcW w:w="846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sz w:val="18"/>
              </w:rPr>
            </w:pPr>
            <w:r w:rsidRPr="00FD4741">
              <w:rPr>
                <w:rFonts w:cstheme="minorHAnsi"/>
                <w:sz w:val="18"/>
              </w:rPr>
              <w:t>10:30 – 11:00</w:t>
            </w:r>
          </w:p>
        </w:tc>
        <w:tc>
          <w:tcPr>
            <w:tcW w:w="1279" w:type="dxa"/>
          </w:tcPr>
          <w:p w:rsidR="00F07C7F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Outdoor CP</w:t>
            </w:r>
          </w:p>
          <w:p w:rsidR="008D4C9B" w:rsidRPr="00FD4741" w:rsidRDefault="008D4C9B" w:rsidP="00FD4741">
            <w:pPr>
              <w:jc w:val="center"/>
              <w:rPr>
                <w:rFonts w:cstheme="minorHAnsi"/>
                <w:b/>
                <w:sz w:val="16"/>
              </w:rPr>
            </w:pPr>
            <w:r>
              <w:rPr>
                <w:rFonts w:cstheme="minorHAnsi"/>
                <w:b/>
                <w:sz w:val="16"/>
              </w:rPr>
              <w:t xml:space="preserve">Phonics groups </w:t>
            </w:r>
          </w:p>
        </w:tc>
        <w:tc>
          <w:tcPr>
            <w:tcW w:w="1698" w:type="dxa"/>
          </w:tcPr>
          <w:p w:rsidR="00F07C7F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Outdoor CP</w:t>
            </w:r>
          </w:p>
          <w:p w:rsidR="008D4C9B" w:rsidRPr="00FD4741" w:rsidRDefault="008D4C9B" w:rsidP="00FD4741">
            <w:pPr>
              <w:jc w:val="center"/>
              <w:rPr>
                <w:rFonts w:cstheme="minorHAnsi"/>
                <w:b/>
                <w:sz w:val="16"/>
              </w:rPr>
            </w:pPr>
            <w:r>
              <w:rPr>
                <w:rFonts w:cstheme="minorHAnsi"/>
                <w:b/>
                <w:sz w:val="16"/>
              </w:rPr>
              <w:t>Phonics groups</w:t>
            </w:r>
          </w:p>
        </w:tc>
        <w:tc>
          <w:tcPr>
            <w:tcW w:w="1701" w:type="dxa"/>
          </w:tcPr>
          <w:p w:rsidR="00F07C7F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Outdoor CP</w:t>
            </w:r>
          </w:p>
          <w:p w:rsidR="008D4C9B" w:rsidRPr="00FD4741" w:rsidRDefault="008D4C9B" w:rsidP="00FD4741">
            <w:pPr>
              <w:jc w:val="center"/>
              <w:rPr>
                <w:rFonts w:cstheme="minorHAnsi"/>
                <w:b/>
                <w:sz w:val="16"/>
              </w:rPr>
            </w:pPr>
            <w:r>
              <w:rPr>
                <w:rFonts w:cstheme="minorHAnsi"/>
                <w:b/>
                <w:sz w:val="16"/>
              </w:rPr>
              <w:t>Phonics groups</w:t>
            </w:r>
          </w:p>
        </w:tc>
        <w:tc>
          <w:tcPr>
            <w:tcW w:w="2268" w:type="dxa"/>
          </w:tcPr>
          <w:p w:rsidR="00F07C7F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Outdoor CP</w:t>
            </w:r>
          </w:p>
          <w:p w:rsidR="008D4C9B" w:rsidRPr="00FD4741" w:rsidRDefault="008D4C9B" w:rsidP="00FD4741">
            <w:pPr>
              <w:jc w:val="center"/>
              <w:rPr>
                <w:rFonts w:cstheme="minorHAnsi"/>
                <w:b/>
                <w:sz w:val="16"/>
              </w:rPr>
            </w:pPr>
            <w:r>
              <w:rPr>
                <w:rFonts w:cstheme="minorHAnsi"/>
                <w:b/>
                <w:sz w:val="16"/>
              </w:rPr>
              <w:t>Phonics groups</w:t>
            </w:r>
          </w:p>
        </w:tc>
        <w:tc>
          <w:tcPr>
            <w:tcW w:w="2268" w:type="dxa"/>
          </w:tcPr>
          <w:p w:rsidR="00F07C7F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Outdoor CP</w:t>
            </w:r>
          </w:p>
          <w:p w:rsidR="008D4C9B" w:rsidRPr="00FD4741" w:rsidRDefault="008D4C9B" w:rsidP="00FD4741">
            <w:pPr>
              <w:jc w:val="center"/>
              <w:rPr>
                <w:rFonts w:cstheme="minorHAnsi"/>
                <w:b/>
                <w:sz w:val="16"/>
              </w:rPr>
            </w:pPr>
            <w:r>
              <w:rPr>
                <w:rFonts w:cstheme="minorHAnsi"/>
                <w:b/>
                <w:sz w:val="16"/>
              </w:rPr>
              <w:t>Phonics groups</w:t>
            </w:r>
            <w:bookmarkStart w:id="0" w:name="_GoBack"/>
            <w:bookmarkEnd w:id="0"/>
          </w:p>
        </w:tc>
      </w:tr>
      <w:tr w:rsidR="006A515E" w:rsidRPr="00FD4741" w:rsidTr="003A4E0C">
        <w:tc>
          <w:tcPr>
            <w:tcW w:w="846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sz w:val="18"/>
              </w:rPr>
            </w:pPr>
            <w:r w:rsidRPr="00FD4741">
              <w:rPr>
                <w:rFonts w:cstheme="minorHAnsi"/>
                <w:sz w:val="18"/>
              </w:rPr>
              <w:t>11:00 – 11:20</w:t>
            </w:r>
          </w:p>
        </w:tc>
        <w:tc>
          <w:tcPr>
            <w:tcW w:w="1279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Tidy up time, toilet, handwashing, prepare for lunch time.</w:t>
            </w:r>
          </w:p>
        </w:tc>
        <w:tc>
          <w:tcPr>
            <w:tcW w:w="1698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Tidy up time, toilet, handwashing, prepare for lunch time.</w:t>
            </w:r>
          </w:p>
        </w:tc>
        <w:tc>
          <w:tcPr>
            <w:tcW w:w="1701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Tidy up time, toilet, handwashing, prepare for lunch time.</w:t>
            </w:r>
          </w:p>
        </w:tc>
        <w:tc>
          <w:tcPr>
            <w:tcW w:w="2268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Tidy up time, toilet, handwashing, prepare for lunch time.</w:t>
            </w:r>
          </w:p>
        </w:tc>
        <w:tc>
          <w:tcPr>
            <w:tcW w:w="2268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Tidy up time, toilet, handwashing, prepare for lunch time.</w:t>
            </w:r>
          </w:p>
        </w:tc>
      </w:tr>
      <w:tr w:rsidR="006A515E" w:rsidRPr="00FD4741" w:rsidTr="003A4E0C">
        <w:tc>
          <w:tcPr>
            <w:tcW w:w="846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sz w:val="18"/>
              </w:rPr>
            </w:pPr>
            <w:r w:rsidRPr="00FD4741">
              <w:rPr>
                <w:rFonts w:cstheme="minorHAnsi"/>
                <w:sz w:val="18"/>
              </w:rPr>
              <w:t>11:30 – 12:30</w:t>
            </w:r>
          </w:p>
        </w:tc>
        <w:tc>
          <w:tcPr>
            <w:tcW w:w="1279" w:type="dxa"/>
            <w:shd w:val="clear" w:color="auto" w:fill="FFFF00"/>
          </w:tcPr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</w:p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L</w:t>
            </w:r>
          </w:p>
        </w:tc>
        <w:tc>
          <w:tcPr>
            <w:tcW w:w="1698" w:type="dxa"/>
            <w:shd w:val="clear" w:color="auto" w:fill="FFFF00"/>
          </w:tcPr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</w:p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U</w:t>
            </w:r>
          </w:p>
        </w:tc>
        <w:tc>
          <w:tcPr>
            <w:tcW w:w="1701" w:type="dxa"/>
            <w:shd w:val="clear" w:color="auto" w:fill="FFFF00"/>
          </w:tcPr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</w:p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N</w:t>
            </w:r>
          </w:p>
        </w:tc>
        <w:tc>
          <w:tcPr>
            <w:tcW w:w="2268" w:type="dxa"/>
            <w:shd w:val="clear" w:color="auto" w:fill="FFFF00"/>
          </w:tcPr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</w:p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C</w:t>
            </w:r>
          </w:p>
        </w:tc>
        <w:tc>
          <w:tcPr>
            <w:tcW w:w="2268" w:type="dxa"/>
            <w:shd w:val="clear" w:color="auto" w:fill="FFFF00"/>
          </w:tcPr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</w:p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H</w:t>
            </w:r>
          </w:p>
        </w:tc>
      </w:tr>
      <w:tr w:rsidR="006A515E" w:rsidRPr="00FD4741" w:rsidTr="003A4E0C">
        <w:tc>
          <w:tcPr>
            <w:tcW w:w="846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sz w:val="18"/>
              </w:rPr>
            </w:pPr>
            <w:r w:rsidRPr="00FD4741">
              <w:rPr>
                <w:rFonts w:cstheme="minorHAnsi"/>
                <w:sz w:val="18"/>
              </w:rPr>
              <w:t>12:30 – 12:45</w:t>
            </w:r>
          </w:p>
        </w:tc>
        <w:tc>
          <w:tcPr>
            <w:tcW w:w="1279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Register, Maths carpet time</w:t>
            </w:r>
          </w:p>
        </w:tc>
        <w:tc>
          <w:tcPr>
            <w:tcW w:w="1698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 xml:space="preserve">Register, </w:t>
            </w:r>
            <w:r w:rsidR="006A515E" w:rsidRPr="00FD4741">
              <w:rPr>
                <w:rFonts w:cstheme="minorHAnsi"/>
                <w:b/>
                <w:sz w:val="16"/>
              </w:rPr>
              <w:t>Maths carpet time</w:t>
            </w:r>
          </w:p>
        </w:tc>
        <w:tc>
          <w:tcPr>
            <w:tcW w:w="1701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 xml:space="preserve">Register, </w:t>
            </w:r>
            <w:r w:rsidR="006A515E" w:rsidRPr="00FD4741">
              <w:rPr>
                <w:rFonts w:cstheme="minorHAnsi"/>
                <w:b/>
                <w:sz w:val="16"/>
              </w:rPr>
              <w:t>Maths carpet time</w:t>
            </w:r>
          </w:p>
        </w:tc>
        <w:tc>
          <w:tcPr>
            <w:tcW w:w="2268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 xml:space="preserve">Register, </w:t>
            </w:r>
            <w:r w:rsidR="006A515E" w:rsidRPr="00FD4741">
              <w:rPr>
                <w:rFonts w:cstheme="minorHAnsi"/>
                <w:b/>
                <w:sz w:val="16"/>
              </w:rPr>
              <w:t>Maths carpet time</w:t>
            </w:r>
          </w:p>
        </w:tc>
        <w:tc>
          <w:tcPr>
            <w:tcW w:w="2268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 xml:space="preserve">Register, </w:t>
            </w:r>
            <w:r w:rsidR="006A515E" w:rsidRPr="00FD4741">
              <w:rPr>
                <w:rFonts w:cstheme="minorHAnsi"/>
                <w:b/>
                <w:sz w:val="16"/>
              </w:rPr>
              <w:t>Maths carpet time</w:t>
            </w:r>
          </w:p>
        </w:tc>
      </w:tr>
      <w:tr w:rsidR="006A515E" w:rsidRPr="00FD4741" w:rsidTr="003A4E0C">
        <w:tc>
          <w:tcPr>
            <w:tcW w:w="846" w:type="dxa"/>
          </w:tcPr>
          <w:p w:rsidR="00F07C7F" w:rsidRPr="00FD4741" w:rsidRDefault="006A515E" w:rsidP="00FD4741">
            <w:pPr>
              <w:jc w:val="center"/>
              <w:rPr>
                <w:rFonts w:cstheme="minorHAnsi"/>
                <w:sz w:val="18"/>
              </w:rPr>
            </w:pPr>
            <w:r w:rsidRPr="00FD4741">
              <w:rPr>
                <w:rFonts w:cstheme="minorHAnsi"/>
                <w:sz w:val="18"/>
              </w:rPr>
              <w:t>12:50 – 2:</w:t>
            </w:r>
            <w:r w:rsidR="003A4E0C">
              <w:rPr>
                <w:rFonts w:cstheme="minorHAnsi"/>
                <w:sz w:val="18"/>
              </w:rPr>
              <w:t>30</w:t>
            </w:r>
          </w:p>
        </w:tc>
        <w:tc>
          <w:tcPr>
            <w:tcW w:w="1279" w:type="dxa"/>
          </w:tcPr>
          <w:p w:rsidR="006A515E" w:rsidRPr="00FD4741" w:rsidRDefault="006A515E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CP – Indoors</w:t>
            </w:r>
          </w:p>
          <w:p w:rsidR="006A515E" w:rsidRPr="00FD4741" w:rsidRDefault="006A515E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Focus groups</w:t>
            </w:r>
          </w:p>
        </w:tc>
        <w:tc>
          <w:tcPr>
            <w:tcW w:w="1698" w:type="dxa"/>
          </w:tcPr>
          <w:p w:rsidR="00F07C7F" w:rsidRPr="00FD4741" w:rsidRDefault="006A515E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CP – Indoors</w:t>
            </w:r>
          </w:p>
          <w:p w:rsidR="006A515E" w:rsidRPr="00FD4741" w:rsidRDefault="008D4C9B" w:rsidP="00FD4741">
            <w:pPr>
              <w:jc w:val="center"/>
              <w:rPr>
                <w:rFonts w:cstheme="minorHAnsi"/>
                <w:b/>
                <w:sz w:val="16"/>
              </w:rPr>
            </w:pPr>
            <w:r>
              <w:rPr>
                <w:rFonts w:cstheme="minorHAnsi"/>
                <w:b/>
                <w:sz w:val="16"/>
              </w:rPr>
              <w:t>Focus groups</w:t>
            </w:r>
          </w:p>
        </w:tc>
        <w:tc>
          <w:tcPr>
            <w:tcW w:w="1701" w:type="dxa"/>
          </w:tcPr>
          <w:p w:rsidR="00F07C7F" w:rsidRPr="00FD4741" w:rsidRDefault="006A515E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CP – Indoors</w:t>
            </w:r>
          </w:p>
          <w:p w:rsidR="006A515E" w:rsidRPr="00FD4741" w:rsidRDefault="006A515E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Focus groups</w:t>
            </w:r>
          </w:p>
        </w:tc>
        <w:tc>
          <w:tcPr>
            <w:tcW w:w="2268" w:type="dxa"/>
          </w:tcPr>
          <w:p w:rsidR="00F07C7F" w:rsidRPr="00FD4741" w:rsidRDefault="006A515E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CP – Indoors</w:t>
            </w:r>
          </w:p>
          <w:p w:rsidR="006A515E" w:rsidRPr="00FD4741" w:rsidRDefault="006A515E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Focus groups</w:t>
            </w:r>
          </w:p>
        </w:tc>
        <w:tc>
          <w:tcPr>
            <w:tcW w:w="2268" w:type="dxa"/>
          </w:tcPr>
          <w:p w:rsidR="00F07C7F" w:rsidRPr="00FD4741" w:rsidRDefault="006A515E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CP – Indoors</w:t>
            </w:r>
          </w:p>
          <w:p w:rsidR="006A515E" w:rsidRPr="00FD4741" w:rsidRDefault="006A515E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Focus groups</w:t>
            </w:r>
          </w:p>
        </w:tc>
      </w:tr>
      <w:tr w:rsidR="006A515E" w:rsidRPr="00FD4741" w:rsidTr="003A4E0C">
        <w:tc>
          <w:tcPr>
            <w:tcW w:w="846" w:type="dxa"/>
          </w:tcPr>
          <w:p w:rsidR="00F07C7F" w:rsidRPr="00FD4741" w:rsidRDefault="006A515E" w:rsidP="00FD4741">
            <w:pPr>
              <w:jc w:val="center"/>
              <w:rPr>
                <w:rFonts w:cstheme="minorHAnsi"/>
                <w:sz w:val="18"/>
              </w:rPr>
            </w:pPr>
            <w:r w:rsidRPr="00FD4741">
              <w:rPr>
                <w:rFonts w:cstheme="minorHAnsi"/>
                <w:sz w:val="18"/>
              </w:rPr>
              <w:t>2:35 – 2:45</w:t>
            </w:r>
          </w:p>
        </w:tc>
        <w:tc>
          <w:tcPr>
            <w:tcW w:w="1279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</w:p>
          <w:p w:rsidR="006A515E" w:rsidRPr="00FD4741" w:rsidRDefault="003A4E0C" w:rsidP="00FD4741">
            <w:pPr>
              <w:jc w:val="center"/>
              <w:rPr>
                <w:rFonts w:cstheme="minorHAnsi"/>
                <w:b/>
                <w:sz w:val="16"/>
              </w:rPr>
            </w:pPr>
            <w:r>
              <w:rPr>
                <w:rFonts w:cstheme="minorHAnsi"/>
                <w:b/>
                <w:sz w:val="16"/>
              </w:rPr>
              <w:t xml:space="preserve">Tidy up time </w:t>
            </w:r>
          </w:p>
        </w:tc>
        <w:tc>
          <w:tcPr>
            <w:tcW w:w="1698" w:type="dxa"/>
          </w:tcPr>
          <w:p w:rsidR="006A515E" w:rsidRPr="00FD4741" w:rsidRDefault="006A515E" w:rsidP="00FD4741">
            <w:pPr>
              <w:jc w:val="center"/>
              <w:rPr>
                <w:rFonts w:cstheme="minorHAnsi"/>
                <w:b/>
                <w:sz w:val="16"/>
              </w:rPr>
            </w:pPr>
          </w:p>
          <w:p w:rsidR="006A515E" w:rsidRPr="00FD4741" w:rsidRDefault="003A4E0C" w:rsidP="00FD4741">
            <w:pPr>
              <w:jc w:val="center"/>
              <w:rPr>
                <w:rFonts w:cstheme="minorHAnsi"/>
                <w:b/>
                <w:sz w:val="16"/>
              </w:rPr>
            </w:pPr>
            <w:r>
              <w:rPr>
                <w:rFonts w:cstheme="minorHAnsi"/>
                <w:b/>
                <w:sz w:val="16"/>
              </w:rPr>
              <w:t>Tidy up time</w:t>
            </w:r>
          </w:p>
        </w:tc>
        <w:tc>
          <w:tcPr>
            <w:tcW w:w="1701" w:type="dxa"/>
          </w:tcPr>
          <w:p w:rsidR="003A4E0C" w:rsidRDefault="003A4E0C" w:rsidP="00FD4741">
            <w:pPr>
              <w:jc w:val="center"/>
              <w:rPr>
                <w:rFonts w:cstheme="minorHAnsi"/>
                <w:b/>
                <w:sz w:val="16"/>
              </w:rPr>
            </w:pPr>
          </w:p>
          <w:p w:rsidR="006A515E" w:rsidRPr="00FD4741" w:rsidRDefault="003A4E0C" w:rsidP="00FD4741">
            <w:pPr>
              <w:jc w:val="center"/>
              <w:rPr>
                <w:rFonts w:cstheme="minorHAnsi"/>
                <w:b/>
                <w:sz w:val="16"/>
              </w:rPr>
            </w:pPr>
            <w:r>
              <w:rPr>
                <w:rFonts w:cstheme="minorHAnsi"/>
                <w:b/>
                <w:sz w:val="16"/>
              </w:rPr>
              <w:t>Tidy up time</w:t>
            </w:r>
          </w:p>
        </w:tc>
        <w:tc>
          <w:tcPr>
            <w:tcW w:w="2268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</w:p>
          <w:p w:rsidR="006A515E" w:rsidRPr="00FD4741" w:rsidRDefault="003A4E0C" w:rsidP="00FD4741">
            <w:pPr>
              <w:jc w:val="center"/>
              <w:rPr>
                <w:rFonts w:cstheme="minorHAnsi"/>
                <w:b/>
                <w:sz w:val="16"/>
              </w:rPr>
            </w:pPr>
            <w:r>
              <w:rPr>
                <w:rFonts w:cstheme="minorHAnsi"/>
                <w:b/>
                <w:sz w:val="16"/>
              </w:rPr>
              <w:t>Tidy up time</w:t>
            </w:r>
          </w:p>
        </w:tc>
        <w:tc>
          <w:tcPr>
            <w:tcW w:w="2268" w:type="dxa"/>
          </w:tcPr>
          <w:p w:rsidR="00F07C7F" w:rsidRPr="00FD4741" w:rsidRDefault="00F07C7F" w:rsidP="00FD4741">
            <w:pPr>
              <w:jc w:val="center"/>
              <w:rPr>
                <w:rFonts w:cstheme="minorHAnsi"/>
                <w:b/>
                <w:sz w:val="16"/>
              </w:rPr>
            </w:pPr>
          </w:p>
          <w:p w:rsidR="006A515E" w:rsidRPr="00FD4741" w:rsidRDefault="003A4E0C" w:rsidP="00FD4741">
            <w:pPr>
              <w:jc w:val="center"/>
              <w:rPr>
                <w:rFonts w:cstheme="minorHAnsi"/>
                <w:b/>
                <w:sz w:val="16"/>
              </w:rPr>
            </w:pPr>
            <w:r>
              <w:rPr>
                <w:rFonts w:cstheme="minorHAnsi"/>
                <w:b/>
                <w:sz w:val="16"/>
              </w:rPr>
              <w:t>Tidy up time</w:t>
            </w:r>
          </w:p>
        </w:tc>
      </w:tr>
      <w:tr w:rsidR="006A515E" w:rsidRPr="00FD4741" w:rsidTr="003A4E0C">
        <w:tc>
          <w:tcPr>
            <w:tcW w:w="846" w:type="dxa"/>
          </w:tcPr>
          <w:p w:rsidR="00F07C7F" w:rsidRPr="00FD4741" w:rsidRDefault="006A515E" w:rsidP="00FD4741">
            <w:pPr>
              <w:jc w:val="center"/>
              <w:rPr>
                <w:rFonts w:cstheme="minorHAnsi"/>
                <w:sz w:val="18"/>
              </w:rPr>
            </w:pPr>
            <w:r w:rsidRPr="00FD4741">
              <w:rPr>
                <w:rFonts w:cstheme="minorHAnsi"/>
                <w:sz w:val="18"/>
              </w:rPr>
              <w:t>2:45 – 3:00</w:t>
            </w:r>
          </w:p>
        </w:tc>
        <w:tc>
          <w:tcPr>
            <w:tcW w:w="1279" w:type="dxa"/>
          </w:tcPr>
          <w:p w:rsidR="00F07C7F" w:rsidRPr="00FD4741" w:rsidRDefault="006A515E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 xml:space="preserve">Story time, </w:t>
            </w:r>
            <w:r w:rsidR="00FD4741" w:rsidRPr="00FD4741">
              <w:rPr>
                <w:rFonts w:cstheme="minorHAnsi"/>
                <w:b/>
                <w:sz w:val="16"/>
              </w:rPr>
              <w:t xml:space="preserve">good bye song, </w:t>
            </w:r>
            <w:r w:rsidRPr="00FD4741">
              <w:rPr>
                <w:rFonts w:cstheme="minorHAnsi"/>
                <w:b/>
                <w:sz w:val="16"/>
              </w:rPr>
              <w:t>prayers, prepare for hometime.</w:t>
            </w:r>
          </w:p>
        </w:tc>
        <w:tc>
          <w:tcPr>
            <w:tcW w:w="1698" w:type="dxa"/>
          </w:tcPr>
          <w:p w:rsidR="00F07C7F" w:rsidRPr="00FD4741" w:rsidRDefault="006A515E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Story time, good bye song, prayers, prepare for hometime.</w:t>
            </w:r>
          </w:p>
        </w:tc>
        <w:tc>
          <w:tcPr>
            <w:tcW w:w="1701" w:type="dxa"/>
          </w:tcPr>
          <w:p w:rsidR="00F07C7F" w:rsidRPr="00FD4741" w:rsidRDefault="006A515E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Story time, good bye song, prayers, prepare for hometime.</w:t>
            </w:r>
          </w:p>
        </w:tc>
        <w:tc>
          <w:tcPr>
            <w:tcW w:w="2268" w:type="dxa"/>
          </w:tcPr>
          <w:p w:rsidR="00F07C7F" w:rsidRPr="00FD4741" w:rsidRDefault="006A515E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Story time, good bye song, prayers, prepare for hometime.</w:t>
            </w:r>
          </w:p>
        </w:tc>
        <w:tc>
          <w:tcPr>
            <w:tcW w:w="2268" w:type="dxa"/>
          </w:tcPr>
          <w:p w:rsidR="00F07C7F" w:rsidRPr="00FD4741" w:rsidRDefault="006A515E" w:rsidP="00FD4741">
            <w:pPr>
              <w:jc w:val="center"/>
              <w:rPr>
                <w:rFonts w:cstheme="minorHAnsi"/>
                <w:b/>
                <w:sz w:val="16"/>
              </w:rPr>
            </w:pPr>
            <w:r w:rsidRPr="00FD4741">
              <w:rPr>
                <w:rFonts w:cstheme="minorHAnsi"/>
                <w:b/>
                <w:sz w:val="16"/>
              </w:rPr>
              <w:t>Story time, good bye song, prayers, prepare for hometime.</w:t>
            </w:r>
          </w:p>
        </w:tc>
      </w:tr>
    </w:tbl>
    <w:p w:rsidR="00785372" w:rsidRDefault="00785372"/>
    <w:sectPr w:rsidR="00785372" w:rsidSect="00F07C7F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4741" w:rsidRDefault="00FD4741" w:rsidP="00FD4741">
      <w:pPr>
        <w:spacing w:after="0" w:line="240" w:lineRule="auto"/>
      </w:pPr>
      <w:r>
        <w:separator/>
      </w:r>
    </w:p>
  </w:endnote>
  <w:endnote w:type="continuationSeparator" w:id="0">
    <w:p w:rsidR="00FD4741" w:rsidRDefault="00FD4741" w:rsidP="00FD47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4741" w:rsidRDefault="00FD4741" w:rsidP="00FD4741">
      <w:pPr>
        <w:spacing w:after="0" w:line="240" w:lineRule="auto"/>
      </w:pPr>
      <w:r>
        <w:separator/>
      </w:r>
    </w:p>
  </w:footnote>
  <w:footnote w:type="continuationSeparator" w:id="0">
    <w:p w:rsidR="00FD4741" w:rsidRDefault="00FD4741" w:rsidP="00FD47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4741" w:rsidRPr="00FD4741" w:rsidRDefault="00FD4741" w:rsidP="00FD4741">
    <w:pPr>
      <w:pStyle w:val="Header"/>
      <w:jc w:val="center"/>
      <w:rPr>
        <w:rFonts w:ascii="Comic Sans MS" w:hAnsi="Comic Sans MS"/>
        <w:b/>
        <w:sz w:val="36"/>
      </w:rPr>
    </w:pPr>
    <w:r w:rsidRPr="00FD4741">
      <w:rPr>
        <w:rFonts w:ascii="Comic Sans MS" w:hAnsi="Comic Sans MS"/>
        <w:b/>
      </w:rPr>
      <w:t>Nursery Timetable 2024-2025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C7F"/>
    <w:rsid w:val="003A4E0C"/>
    <w:rsid w:val="006A515E"/>
    <w:rsid w:val="00785372"/>
    <w:rsid w:val="00892234"/>
    <w:rsid w:val="008D4C9B"/>
    <w:rsid w:val="00F07C7F"/>
    <w:rsid w:val="00FD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9BF97"/>
  <w15:chartTrackingRefBased/>
  <w15:docId w15:val="{B622777F-BF68-4B4C-8B1E-D7AB9CD8B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7C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D47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4741"/>
  </w:style>
  <w:style w:type="paragraph" w:styleId="Footer">
    <w:name w:val="footer"/>
    <w:basedOn w:val="Normal"/>
    <w:link w:val="FooterChar"/>
    <w:uiPriority w:val="99"/>
    <w:unhideWhenUsed/>
    <w:rsid w:val="00FD47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47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Teacher01</dc:creator>
  <cp:keywords/>
  <dc:description/>
  <cp:lastModifiedBy>Teacher01</cp:lastModifiedBy>
  <cp:revision>2</cp:revision>
  <dcterms:created xsi:type="dcterms:W3CDTF">2024-10-31T07:48:00Z</dcterms:created>
  <dcterms:modified xsi:type="dcterms:W3CDTF">2024-10-31T07:48:00Z</dcterms:modified>
</cp:coreProperties>
</file>