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F1980" w:rsidRDefault="003F1980" w:rsidP="003F1980">
      <w:pPr>
        <w:pStyle w:val="NormalWeb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16</w:t>
      </w:r>
      <w:r w:rsidRPr="003F1980">
        <w:rPr>
          <w:rFonts w:ascii="Helvetica" w:hAnsi="Helvetica" w:cs="Helvetica"/>
          <w:color w:val="000000"/>
          <w:sz w:val="21"/>
          <w:szCs w:val="21"/>
          <w:vertAlign w:val="superscript"/>
        </w:rPr>
        <w:t>th</w:t>
      </w:r>
      <w:r>
        <w:rPr>
          <w:rFonts w:ascii="Helvetica" w:hAnsi="Helvetica" w:cs="Helvetica"/>
          <w:color w:val="000000"/>
          <w:sz w:val="21"/>
          <w:szCs w:val="21"/>
        </w:rPr>
        <w:t xml:space="preserve"> July 2025</w:t>
      </w:r>
    </w:p>
    <w:p w:rsidR="003F1980" w:rsidRDefault="003F1980" w:rsidP="003F1980">
      <w:pPr>
        <w:pStyle w:val="NormalWeb"/>
        <w:rPr>
          <w:rFonts w:ascii="Helvetica" w:hAnsi="Helvetica" w:cs="Helvetica"/>
          <w:color w:val="000000"/>
          <w:sz w:val="21"/>
          <w:szCs w:val="21"/>
        </w:rPr>
      </w:pPr>
      <w:bookmarkStart w:id="0" w:name="_GoBack"/>
      <w:bookmarkEnd w:id="0"/>
      <w:r>
        <w:rPr>
          <w:rFonts w:ascii="Helvetica" w:hAnsi="Helvetica" w:cs="Helvetica"/>
          <w:color w:val="000000"/>
          <w:sz w:val="21"/>
          <w:szCs w:val="21"/>
        </w:rPr>
        <w:t>Dear Parents and carers</w:t>
      </w:r>
    </w:p>
    <w:p w:rsidR="003F1980" w:rsidRDefault="003F1980" w:rsidP="003F1980">
      <w:pPr>
        <w:pStyle w:val="NormalWeb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W</w:t>
      </w:r>
      <w:r>
        <w:rPr>
          <w:rFonts w:ascii="Helvetica" w:hAnsi="Helvetica" w:cs="Helvetica"/>
          <w:color w:val="000000"/>
          <w:sz w:val="21"/>
          <w:szCs w:val="21"/>
        </w:rPr>
        <w:t xml:space="preserve">e </w:t>
      </w:r>
      <w:r>
        <w:rPr>
          <w:rFonts w:ascii="Helvetica" w:hAnsi="Helvetica" w:cs="Helvetica"/>
          <w:color w:val="000000"/>
          <w:sz w:val="21"/>
          <w:szCs w:val="21"/>
        </w:rPr>
        <w:t>have been asked by the local authority to share the following</w:t>
      </w:r>
    </w:p>
    <w:p w:rsidR="003F1980" w:rsidRDefault="003F1980" w:rsidP="003F1980">
      <w:pPr>
        <w:pStyle w:val="NormalWeb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Pupils currently in receipt of </w:t>
      </w:r>
      <w:r>
        <w:rPr>
          <w:rStyle w:val="Strong"/>
          <w:rFonts w:ascii="Helvetica" w:hAnsi="Helvetica" w:cs="Helvetica"/>
          <w:color w:val="000000"/>
          <w:sz w:val="21"/>
          <w:szCs w:val="21"/>
        </w:rPr>
        <w:t>income-related Free School Meals (FSM)</w:t>
      </w:r>
      <w:r>
        <w:rPr>
          <w:rFonts w:ascii="Helvetica" w:hAnsi="Helvetica" w:cs="Helvetica"/>
          <w:color w:val="000000"/>
          <w:sz w:val="21"/>
          <w:szCs w:val="21"/>
        </w:rPr>
        <w:t> will </w:t>
      </w:r>
      <w:r>
        <w:rPr>
          <w:rStyle w:val="Strong"/>
          <w:rFonts w:ascii="Helvetica" w:hAnsi="Helvetica" w:cs="Helvetica"/>
          <w:color w:val="000000"/>
          <w:sz w:val="21"/>
          <w:szCs w:val="21"/>
        </w:rPr>
        <w:t>not need to reapply</w:t>
      </w:r>
      <w:r>
        <w:rPr>
          <w:rFonts w:ascii="Helvetica" w:hAnsi="Helvetica" w:cs="Helvetica"/>
          <w:color w:val="000000"/>
          <w:sz w:val="21"/>
          <w:szCs w:val="21"/>
        </w:rPr>
        <w:t> for the 2025/2026 academic year. This includes pupils moving from Year 6 to secondary school.</w:t>
      </w:r>
    </w:p>
    <w:p w:rsidR="003F1980" w:rsidRDefault="003F1980" w:rsidP="003F1980">
      <w:pPr>
        <w:pStyle w:val="NormalWeb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This is due to the government’s </w:t>
      </w:r>
      <w:r>
        <w:rPr>
          <w:rStyle w:val="Strong"/>
          <w:rFonts w:ascii="Helvetica" w:hAnsi="Helvetica" w:cs="Helvetica"/>
          <w:color w:val="000000"/>
          <w:sz w:val="21"/>
          <w:szCs w:val="21"/>
        </w:rPr>
        <w:t>extension of transitional protection</w:t>
      </w:r>
      <w:r>
        <w:rPr>
          <w:rFonts w:ascii="Helvetica" w:hAnsi="Helvetica" w:cs="Helvetica"/>
          <w:color w:val="000000"/>
          <w:sz w:val="21"/>
          <w:szCs w:val="21"/>
        </w:rPr>
        <w:t>, which secures FSM entitlement for an additional 12 months, regardless of any changes in family circumstances. It is anticipated that this protection will end ahead of the </w:t>
      </w:r>
      <w:r>
        <w:rPr>
          <w:rStyle w:val="Strong"/>
          <w:rFonts w:ascii="Helvetica" w:hAnsi="Helvetica" w:cs="Helvetica"/>
          <w:color w:val="000000"/>
          <w:sz w:val="21"/>
          <w:szCs w:val="21"/>
        </w:rPr>
        <w:t>2026/2027 academic year</w:t>
      </w:r>
      <w:r>
        <w:rPr>
          <w:rFonts w:ascii="Helvetica" w:hAnsi="Helvetica" w:cs="Helvetica"/>
          <w:color w:val="000000"/>
          <w:sz w:val="21"/>
          <w:szCs w:val="21"/>
        </w:rPr>
        <w:t>, at which point all FSM claims will be reviewed.</w:t>
      </w:r>
    </w:p>
    <w:p w:rsidR="003F1980" w:rsidRDefault="003F1980" w:rsidP="003F1980">
      <w:pPr>
        <w:pStyle w:val="NormalWeb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 </w:t>
      </w:r>
    </w:p>
    <w:p w:rsidR="003F1980" w:rsidRDefault="003F1980" w:rsidP="003F1980">
      <w:pPr>
        <w:pStyle w:val="NormalWeb"/>
        <w:rPr>
          <w:rFonts w:ascii="Helvetica" w:hAnsi="Helvetica" w:cs="Helvetica"/>
          <w:color w:val="000000"/>
          <w:sz w:val="21"/>
          <w:szCs w:val="21"/>
        </w:rPr>
      </w:pPr>
      <w:r>
        <w:rPr>
          <w:rStyle w:val="Strong"/>
          <w:rFonts w:ascii="Helvetica" w:hAnsi="Helvetica" w:cs="Helvetica"/>
          <w:color w:val="000000"/>
          <w:sz w:val="21"/>
          <w:szCs w:val="21"/>
        </w:rPr>
        <w:t>Important:</w:t>
      </w:r>
      <w:r>
        <w:rPr>
          <w:rFonts w:ascii="Helvetica" w:hAnsi="Helvetica" w:cs="Helvetica"/>
          <w:color w:val="000000"/>
          <w:sz w:val="21"/>
          <w:szCs w:val="21"/>
        </w:rPr>
        <w:t> This protection </w:t>
      </w:r>
      <w:r>
        <w:rPr>
          <w:rStyle w:val="Strong"/>
          <w:rFonts w:ascii="Helvetica" w:hAnsi="Helvetica" w:cs="Helvetica"/>
          <w:color w:val="000000"/>
          <w:sz w:val="21"/>
          <w:szCs w:val="21"/>
        </w:rPr>
        <w:t>does not apply</w:t>
      </w:r>
      <w:r>
        <w:rPr>
          <w:rFonts w:ascii="Helvetica" w:hAnsi="Helvetica" w:cs="Helvetica"/>
          <w:color w:val="000000"/>
          <w:sz w:val="21"/>
          <w:szCs w:val="21"/>
        </w:rPr>
        <w:t> to claims made as an asylum seeker or those with </w:t>
      </w:r>
      <w:r>
        <w:rPr>
          <w:rStyle w:val="Strong"/>
          <w:rFonts w:ascii="Helvetica" w:hAnsi="Helvetica" w:cs="Helvetica"/>
          <w:color w:val="000000"/>
          <w:sz w:val="21"/>
          <w:szCs w:val="21"/>
        </w:rPr>
        <w:t>no recourse to public funds</w:t>
      </w:r>
      <w:r>
        <w:rPr>
          <w:rFonts w:ascii="Helvetica" w:hAnsi="Helvetica" w:cs="Helvetica"/>
          <w:color w:val="000000"/>
          <w:sz w:val="21"/>
          <w:szCs w:val="21"/>
        </w:rPr>
        <w:t>.</w:t>
      </w:r>
    </w:p>
    <w:p w:rsidR="003F1980" w:rsidRDefault="003F1980" w:rsidP="003F1980">
      <w:pPr>
        <w:pStyle w:val="NormalWeb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Segoe UI Emoji" w:hAnsi="Segoe UI Emoji" w:cs="Segoe UI Emoji"/>
          <w:color w:val="000000"/>
          <w:sz w:val="21"/>
          <w:szCs w:val="21"/>
        </w:rPr>
        <w:t>🔗</w:t>
      </w:r>
      <w:r>
        <w:rPr>
          <w:rFonts w:ascii="Helvetica" w:hAnsi="Helvetica" w:cs="Helvetica"/>
          <w:color w:val="000000"/>
          <w:sz w:val="21"/>
          <w:szCs w:val="21"/>
        </w:rPr>
        <w:t> More information: </w:t>
      </w:r>
      <w:hyperlink r:id="rId4" w:history="1">
        <w:r>
          <w:rPr>
            <w:rStyle w:val="Hyperlink"/>
            <w:rFonts w:ascii="Helvetica" w:hAnsi="Helvetica" w:cs="Helvetica"/>
            <w:sz w:val="21"/>
            <w:szCs w:val="21"/>
          </w:rPr>
          <w:t>www.salford.gov.uk/transitional-protection</w:t>
        </w:r>
      </w:hyperlink>
    </w:p>
    <w:p w:rsidR="003F1980" w:rsidRDefault="003F1980" w:rsidP="003F1980">
      <w:pPr>
        <w:pStyle w:val="NormalWeb"/>
        <w:rPr>
          <w:rFonts w:ascii="Helvetica" w:hAnsi="Helvetica" w:cs="Helvetica"/>
          <w:color w:val="000000"/>
          <w:sz w:val="21"/>
          <w:szCs w:val="21"/>
        </w:rPr>
      </w:pPr>
      <w:r>
        <w:rPr>
          <w:rStyle w:val="Strong"/>
          <w:rFonts w:ascii="Helvetica" w:hAnsi="Helvetica" w:cs="Helvetica"/>
          <w:color w:val="000000"/>
          <w:sz w:val="21"/>
          <w:szCs w:val="21"/>
        </w:rPr>
        <w:t>For New Applicants:</w:t>
      </w:r>
    </w:p>
    <w:p w:rsidR="003F1980" w:rsidRDefault="003F1980" w:rsidP="003F1980">
      <w:pPr>
        <w:pStyle w:val="NormalWeb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 </w:t>
      </w:r>
    </w:p>
    <w:p w:rsidR="003F1980" w:rsidRDefault="003F1980" w:rsidP="003F1980">
      <w:pPr>
        <w:pStyle w:val="NormalWeb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Families whose children are </w:t>
      </w:r>
      <w:r>
        <w:rPr>
          <w:rStyle w:val="Strong"/>
          <w:rFonts w:ascii="Helvetica" w:hAnsi="Helvetica" w:cs="Helvetica"/>
          <w:color w:val="000000"/>
          <w:sz w:val="21"/>
          <w:szCs w:val="21"/>
        </w:rPr>
        <w:t>not currently receiving FSM</w:t>
      </w:r>
      <w:r>
        <w:rPr>
          <w:rFonts w:ascii="Helvetica" w:hAnsi="Helvetica" w:cs="Helvetica"/>
          <w:color w:val="000000"/>
          <w:sz w:val="21"/>
          <w:szCs w:val="21"/>
        </w:rPr>
        <w:t> please can you encourage them to check their eligibility and apply online:</w:t>
      </w:r>
    </w:p>
    <w:p w:rsidR="003F1980" w:rsidRDefault="003F1980" w:rsidP="003F1980">
      <w:pPr>
        <w:pStyle w:val="NormalWeb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Segoe UI Emoji" w:hAnsi="Segoe UI Emoji" w:cs="Segoe UI Emoji"/>
          <w:color w:val="000000"/>
          <w:sz w:val="21"/>
          <w:szCs w:val="21"/>
        </w:rPr>
        <w:t>🔗</w:t>
      </w:r>
      <w:r>
        <w:rPr>
          <w:rFonts w:ascii="Helvetica" w:hAnsi="Helvetica" w:cs="Helvetica"/>
          <w:color w:val="000000"/>
          <w:sz w:val="21"/>
          <w:szCs w:val="21"/>
        </w:rPr>
        <w:t> Apply here: </w:t>
      </w:r>
      <w:hyperlink r:id="rId5" w:history="1">
        <w:r>
          <w:rPr>
            <w:rStyle w:val="Hyperlink"/>
            <w:rFonts w:ascii="Helvetica" w:hAnsi="Helvetica" w:cs="Helvetica"/>
            <w:sz w:val="21"/>
            <w:szCs w:val="21"/>
          </w:rPr>
          <w:t>www.salford.gov.uk/fsm</w:t>
        </w:r>
      </w:hyperlink>
    </w:p>
    <w:p w:rsidR="008235C8" w:rsidRDefault="008235C8"/>
    <w:sectPr w:rsidR="008235C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1980"/>
    <w:rsid w:val="003F1980"/>
    <w:rsid w:val="008235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7086C9"/>
  <w15:chartTrackingRefBased/>
  <w15:docId w15:val="{56C61BAC-67CD-4CAC-B95D-EFC4DF1B70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3F19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3F1980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3F198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31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salford.gov.uk/fsm" TargetMode="External"/><Relationship Id="rId4" Type="http://schemas.openxmlformats.org/officeDocument/2006/relationships/hyperlink" Target="http://www.salford.gov.uk/transitional-protectio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163</Words>
  <Characters>934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Christ Church CE Primary School</Company>
  <LinksUpToDate>false</LinksUpToDate>
  <CharactersWithSpaces>1095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 hanley</dc:creator>
  <cp:keywords/>
  <dc:description/>
  <cp:lastModifiedBy>Di hanley</cp:lastModifiedBy>
  <cp:revision>1</cp:revision>
  <dcterms:created xsi:type="dcterms:W3CDTF">2025-07-22T06:00:00Z</dcterms:created>
  <dcterms:modified xsi:type="dcterms:W3CDTF">2025-07-22T06:01:00Z</dcterms:modified>
</cp:coreProperties>
</file>